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7766">
      <w:pPr>
        <w:pStyle w:val="2"/>
        <w:bidi w:val="0"/>
        <w:jc w:val="center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融阳街（一期）</w:t>
      </w:r>
      <w:r>
        <w:rPr>
          <w:rFonts w:hint="eastAsia"/>
          <w:color w:val="auto"/>
        </w:rPr>
        <w:t>绿化招标技术说明</w:t>
      </w:r>
    </w:p>
    <w:p w14:paraId="2E84B33B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1、本次招标为融阳街（一期）绿化种植，要求在市政道路人行道实施同步完成，计划实施时间2026年3月-7月，总工期120天。</w:t>
      </w:r>
    </w:p>
    <w:p w14:paraId="725BFAA7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2、施工界面要求：本项目包含道路侧分带及两侧人行道外绿化种植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种植土由绿化单位实施。</w:t>
      </w:r>
    </w:p>
    <w:p w14:paraId="21A83E71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种植时间：园林植物的种植工作，应在种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植季节进行，非种植季节的特殊种植必须有相应的技术措施保证方可进行。另外，园林植物的种植工作，还应在主体工程，地下管线及道路，水体等工程完成后进行。</w:t>
      </w:r>
    </w:p>
    <w:p w14:paraId="622535EC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</w:t>
      </w:r>
      <w:r>
        <w:rPr>
          <w:rFonts w:ascii="宋体" w:hAnsi="宋体" w:eastAsia="宋体" w:cs="宋体"/>
          <w:color w:val="auto"/>
          <w:sz w:val="28"/>
          <w:szCs w:val="28"/>
        </w:rPr>
        <w:t>栽植行道树时要注意解决好与地上地下管线的冲突，保证树木与各种管线之间有足够的安全距离。道路绿化种植选苗时，应力求做到苗木规格统一、分枝点高度统一。栽植要求树干挺直整齐，种植后应用护树架支护，以防树木倾斜及倒下。护树架支撑高度略低于苗木枝下高。</w:t>
      </w:r>
    </w:p>
    <w:p w14:paraId="1E410AC9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树穴种植翻开挖，树穴种植树坑处理详见设计说明，满足种植要求及成活率，为了提高成活率增加的技术措施及保护要求包含在本次绿化招标内，投标报价一并考虑，不另外结算。</w:t>
      </w:r>
    </w:p>
    <w:p w14:paraId="27381104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进场施工注意成品保护，严禁破坏现有完成的道路沥青路面及道路铺装及管线管井井盖等。管理不善造成破坏修复费用由自身承担。</w:t>
      </w:r>
    </w:p>
    <w:p w14:paraId="14938FB3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7、本项目若需水电接驳，根据现场要求接入现场已有的临时用电。</w:t>
      </w:r>
    </w:p>
    <w:p w14:paraId="6D1B8D2E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8、本项目不设临时用地及临设搭建，施工单位自行考虑。</w:t>
      </w:r>
    </w:p>
    <w:p w14:paraId="5AE5243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绿化施工时遇到施工图与实际不符处的施工处理，具体要求详见设计说明。</w:t>
      </w:r>
    </w:p>
    <w:p w14:paraId="60B10314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绿化施工时遇到施工图与实际不符处的施工处理，具体要求详见设计说明。</w:t>
      </w:r>
    </w:p>
    <w:p w14:paraId="05B7598C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苗木进场前施工方需提供选型图片，树形及高度严格按照甲方要求，选择树形造型优美的冠幅，严禁明显截杆苗，影响种植效果。</w:t>
      </w:r>
    </w:p>
    <w:p w14:paraId="0FB860C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   </w:t>
      </w:r>
    </w:p>
    <w:p w14:paraId="647447B9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    </w:t>
      </w:r>
    </w:p>
    <w:p w14:paraId="29D30012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07A66242"/>
    <w:rsid w:val="14EA2EB6"/>
    <w:rsid w:val="21F22490"/>
    <w:rsid w:val="245B414D"/>
    <w:rsid w:val="34233039"/>
    <w:rsid w:val="353D05ED"/>
    <w:rsid w:val="373A29CC"/>
    <w:rsid w:val="39006985"/>
    <w:rsid w:val="41556DFA"/>
    <w:rsid w:val="47CC0050"/>
    <w:rsid w:val="59AE151E"/>
    <w:rsid w:val="5C7D79A4"/>
    <w:rsid w:val="6CE81FA7"/>
    <w:rsid w:val="742A7349"/>
    <w:rsid w:val="78186CDF"/>
    <w:rsid w:val="79222C91"/>
    <w:rsid w:val="7AF7384F"/>
    <w:rsid w:val="7C6242AA"/>
    <w:rsid w:val="7FE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662</Characters>
  <Lines>0</Lines>
  <Paragraphs>0</Paragraphs>
  <TotalTime>0</TotalTime>
  <ScaleCrop>false</ScaleCrop>
  <LinksUpToDate>false</LinksUpToDate>
  <CharactersWithSpaces>751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2025-09-28T01:29:00Z</dcterms:created>
  <dc:creator>admin</dc:creator>
  <cp:lastModifiedBy> 庭 </cp:lastModifiedBy>
  <dcterms:modified xsi:type="dcterms:W3CDTF">2026-01-14T06:00:12Z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C8D51CD4CCB6485BA79074A637792CEF_13</vt:lpwstr>
  </property>
  <property fmtid="{D5CDD505-2E9C-101B-9397-08002B2CF9AE}" pid="4" name="KSOTemplateDocerSaveRecord">
    <vt:lpwstr>eyJoZGlkIjoiMTVhZjdjZTRiYzY2OTk4MmMxYWQyMGZmZTJjY2RhZDAiLCJ1c2VySWQiOiI3MTE2OTU4NzUifQ==</vt:lpwstr>
  </property>
</Properties>
</file>